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402F6C0F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639260B" w14:textId="4AD72535" w:rsidR="00D15E01" w:rsidRPr="00D15E01" w:rsidRDefault="00C408D1" w:rsidP="001C0534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Příloha č. 9 – </w:t>
      </w:r>
      <w:r w:rsidR="00D15E01" w:rsidRPr="00D15E01">
        <w:rPr>
          <w:rFonts w:ascii="Calibri-Bold" w:hAnsi="Calibri-Bold" w:cs="Calibri-Bold"/>
          <w:b/>
          <w:bCs/>
          <w:color w:val="000000"/>
          <w:sz w:val="28"/>
          <w:szCs w:val="28"/>
        </w:rPr>
        <w:t>FORMULÁŘ PROHLÁŠENÍ K UPLATNĚNÍ DNSH</w:t>
      </w:r>
    </w:p>
    <w:p w14:paraId="612A7A82" w14:textId="37802876" w:rsidR="00FF2B0D" w:rsidRPr="00FF2B0D" w:rsidRDefault="00D15E01" w:rsidP="00FF2B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(zásady „významně nepoškozovat“)</w:t>
      </w:r>
      <w:r w:rsidR="00FF2B0D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</w:t>
      </w:r>
      <w:r w:rsidR="006E6C3B">
        <w:rPr>
          <w:rFonts w:ascii="Calibri-Bold" w:hAnsi="Calibri-Bold" w:cs="Calibri-Bold"/>
          <w:b/>
          <w:bCs/>
          <w:color w:val="000000"/>
          <w:sz w:val="28"/>
          <w:szCs w:val="28"/>
        </w:rPr>
        <w:t>Spolupráce – Klastry</w:t>
      </w:r>
      <w:r w:rsidR="00FF2B0D" w:rsidRPr="00FF2B0D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výzva </w:t>
      </w:r>
      <w:r w:rsidR="00385449">
        <w:rPr>
          <w:rFonts w:ascii="Calibri-Bold" w:hAnsi="Calibri-Bold" w:cs="Calibri-Bold"/>
          <w:b/>
          <w:bCs/>
          <w:color w:val="000000"/>
          <w:sz w:val="28"/>
          <w:szCs w:val="28"/>
        </w:rPr>
        <w:t>I</w:t>
      </w:r>
      <w:r w:rsidR="00FF2B0D" w:rsidRPr="00FF2B0D">
        <w:rPr>
          <w:rFonts w:ascii="Calibri-Bold" w:hAnsi="Calibri-Bold" w:cs="Calibri-Bold"/>
          <w:b/>
          <w:bCs/>
          <w:color w:val="000000"/>
          <w:sz w:val="28"/>
          <w:szCs w:val="28"/>
        </w:rPr>
        <w:t>I.</w:t>
      </w:r>
    </w:p>
    <w:p w14:paraId="3C94CFB5" w14:textId="4132041E" w:rsidR="00D15E0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76803633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77201CF1" w14:textId="289F4B8F" w:rsidR="009C11B0" w:rsidRDefault="00B176D2" w:rsidP="001C0534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5E977382" w14:textId="7D854D9F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následující:</w:t>
      </w:r>
    </w:p>
    <w:p w14:paraId="77688065" w14:textId="1BCB0DC0" w:rsidR="00026C36" w:rsidRPr="00026C36" w:rsidRDefault="00026C36" w:rsidP="001C0534">
      <w:pPr>
        <w:spacing w:before="120" w:line="240" w:lineRule="auto"/>
        <w:jc w:val="both"/>
      </w:pPr>
      <w:r w:rsidRPr="00026C36">
        <w:t>Projekt</w:t>
      </w:r>
      <w:r w:rsidR="009C11B0">
        <w:t xml:space="preserve"> </w:t>
      </w:r>
      <w:r w:rsidRPr="009C11B0">
        <w:rPr>
          <w:b/>
        </w:rPr>
        <w:t>není zaměřen</w:t>
      </w:r>
      <w:r w:rsidRPr="00026C36">
        <w:t xml:space="preserve"> na činnosti </w:t>
      </w:r>
    </w:p>
    <w:p w14:paraId="0D413B70" w14:textId="4BC469B5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související s výrobou, zpracováním, přepravou, distribucí, skladováním nebo spalováním fosilních paliv kromě:</w:t>
      </w:r>
    </w:p>
    <w:p w14:paraId="3751752B" w14:textId="514E59FD" w:rsidR="007A3605" w:rsidRDefault="00985322" w:rsidP="00FC29C9">
      <w:pPr>
        <w:pStyle w:val="Odstavecseseznamem"/>
        <w:numPr>
          <w:ilvl w:val="0"/>
          <w:numId w:val="21"/>
        </w:numPr>
        <w:spacing w:after="0" w:line="276" w:lineRule="auto"/>
        <w:ind w:left="1434" w:hanging="357"/>
        <w:contextualSpacing w:val="0"/>
        <w:jc w:val="both"/>
      </w:pPr>
      <w:r w:rsidRPr="007A3605">
        <w:t xml:space="preserve">výjimek dle čl. 7(1)(h) </w:t>
      </w:r>
      <w:r w:rsidR="00FC29C9" w:rsidRPr="00F56908">
        <w:t>Nařízení Evropského parlamentu a Rady (EU) 2021/1058 ze dne 24. června 2021 o Evropském fondu pro regionální rozvoj a o Fondu soudržnosti;</w:t>
      </w:r>
      <w:r w:rsidR="00FC29C9">
        <w:rPr>
          <w:rStyle w:val="Znakapoznpodarou"/>
        </w:rPr>
        <w:footnoteReference w:id="1"/>
      </w:r>
      <w:r w:rsidR="00FC29C9" w:rsidRPr="00F56908">
        <w:t xml:space="preserve"> </w:t>
      </w:r>
    </w:p>
    <w:p w14:paraId="0277AD15" w14:textId="486EC851" w:rsidR="00985322" w:rsidRPr="007A3605" w:rsidRDefault="00985322" w:rsidP="007A3605">
      <w:pPr>
        <w:pStyle w:val="Odstavecseseznamem"/>
        <w:numPr>
          <w:ilvl w:val="0"/>
          <w:numId w:val="20"/>
        </w:numPr>
        <w:spacing w:after="0" w:line="276" w:lineRule="auto"/>
        <w:jc w:val="both"/>
      </w:pPr>
      <w:r w:rsidRPr="009B4AE3">
        <w:t xml:space="preserve">jejichž cílem je snižování emisí skleníkových plynů pocházejících z činností, které jsou uvedeny v příloze I směrnice 2003/87/ES (zařízení zařazená do systému EU pro obchodování s emisemi) </w:t>
      </w:r>
    </w:p>
    <w:p w14:paraId="27178EBA" w14:textId="3CB860FC" w:rsidR="00985322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a aktiva v rámci systému EU pro obchodování s emisemi (ETS) dosahujících předpokládaných emisí skleníkových plynů, které nejsou nižší než příslušné referenční hodnoty</w:t>
      </w:r>
    </w:p>
    <w:p w14:paraId="277AEBE0" w14:textId="5B33CBB7" w:rsidR="00D468CB" w:rsidRPr="00FF2302" w:rsidRDefault="00D468CB" w:rsidP="00D468CB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</w:t>
      </w:r>
      <w:r w:rsidR="003B05CC">
        <w:t xml:space="preserve">                      </w:t>
      </w:r>
      <w:r>
        <w:t xml:space="preserve">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34FBEDA5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4846B17" w14:textId="1CD2BF0A" w:rsidR="009C11B0" w:rsidRP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5BF7A7DD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764F63" w14:textId="56F062FB" w:rsidR="00A36E45" w:rsidRPr="00920927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9670D6">
        <w:rPr>
          <w:rFonts w:cstheme="minorHAnsi"/>
          <w:bCs/>
        </w:rPr>
        <w:t>projekt bude realizován v souladu s podmínkami uvedenými v tomto formuláři</w:t>
      </w:r>
      <w:r>
        <w:rPr>
          <w:rFonts w:cstheme="minorHAnsi"/>
        </w:rPr>
        <w:t>;</w:t>
      </w:r>
    </w:p>
    <w:p w14:paraId="2AD07F47" w14:textId="77777777" w:rsidR="00A36E45" w:rsidRPr="009670D6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Cs/>
        </w:rPr>
      </w:pPr>
      <w:r w:rsidRPr="0000439B">
        <w:rPr>
          <w:rFonts w:cstheme="minorHAnsi"/>
        </w:rPr>
        <w:t xml:space="preserve">proti předkladateli projektu </w:t>
      </w:r>
      <w:r w:rsidRPr="009670D6">
        <w:rPr>
          <w:rFonts w:cstheme="minorHAnsi"/>
          <w:bCs/>
        </w:rPr>
        <w:t xml:space="preserve">není vedeno řízení pro porušení legislativy v oblasti životního prostředí; </w:t>
      </w:r>
    </w:p>
    <w:p w14:paraId="1BAF995E" w14:textId="04A8F988" w:rsidR="00A36E45" w:rsidRPr="009670D6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Cs/>
        </w:rPr>
      </w:pPr>
      <w:r w:rsidRPr="0000439B">
        <w:rPr>
          <w:rFonts w:cstheme="minorHAnsi"/>
        </w:rPr>
        <w:t xml:space="preserve">projekt bude realizován </w:t>
      </w:r>
      <w:r w:rsidRPr="009670D6">
        <w:rPr>
          <w:rFonts w:cstheme="minorHAnsi"/>
          <w:bCs/>
        </w:rPr>
        <w:t xml:space="preserve">v souladu s legislativou v oblasti ochrany životního prostředí. </w:t>
      </w:r>
    </w:p>
    <w:p w14:paraId="048C0A91" w14:textId="77777777" w:rsidR="009C11B0" w:rsidRPr="00832986" w:rsidRDefault="009C11B0" w:rsidP="006F4143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6F4143" w14:paraId="042FDA1D" w14:textId="77777777" w:rsidTr="006E2F29">
        <w:trPr>
          <w:trHeight w:val="417"/>
        </w:trPr>
        <w:tc>
          <w:tcPr>
            <w:tcW w:w="4106" w:type="dxa"/>
          </w:tcPr>
          <w:p w14:paraId="416486FB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5245" w:type="dxa"/>
          </w:tcPr>
          <w:p w14:paraId="489B2D90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F4143" w14:paraId="246A1771" w14:textId="77777777" w:rsidTr="006E2F29">
        <w:tc>
          <w:tcPr>
            <w:tcW w:w="4106" w:type="dxa"/>
          </w:tcPr>
          <w:p w14:paraId="3ACF341F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0F5BD5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7A42DAA9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lastRenderedPageBreak/>
              <w:t>plnou mocí</w:t>
            </w:r>
          </w:p>
        </w:tc>
        <w:tc>
          <w:tcPr>
            <w:tcW w:w="5245" w:type="dxa"/>
          </w:tcPr>
          <w:p w14:paraId="71CB6EE4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5F7C001" w14:textId="77777777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C29AD5" w14:textId="73877EB1" w:rsidR="00026C36" w:rsidRDefault="00A051F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sectPr w:rsidR="00026C36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3B2A" w14:textId="77777777" w:rsidR="00C21E45" w:rsidRDefault="00C21E45" w:rsidP="00677FE0">
      <w:pPr>
        <w:spacing w:after="0" w:line="240" w:lineRule="auto"/>
      </w:pPr>
      <w:r>
        <w:separator/>
      </w:r>
    </w:p>
  </w:endnote>
  <w:endnote w:type="continuationSeparator" w:id="0">
    <w:p w14:paraId="77C192F1" w14:textId="77777777" w:rsidR="00C21E45" w:rsidRDefault="00C21E4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3083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56F" w14:textId="77777777" w:rsidR="00C21E45" w:rsidRDefault="00C21E45" w:rsidP="00677FE0">
      <w:pPr>
        <w:spacing w:after="0" w:line="240" w:lineRule="auto"/>
      </w:pPr>
      <w:r>
        <w:separator/>
      </w:r>
    </w:p>
  </w:footnote>
  <w:footnote w:type="continuationSeparator" w:id="0">
    <w:p w14:paraId="5E96FC07" w14:textId="77777777" w:rsidR="00C21E45" w:rsidRDefault="00C21E45" w:rsidP="00677FE0">
      <w:pPr>
        <w:spacing w:after="0" w:line="240" w:lineRule="auto"/>
      </w:pPr>
      <w:r>
        <w:continuationSeparator/>
      </w:r>
    </w:p>
  </w:footnote>
  <w:footnote w:id="1">
    <w:p w14:paraId="41E97D6A" w14:textId="77777777" w:rsidR="00FC29C9" w:rsidRDefault="00FC29C9" w:rsidP="00FC2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4319">
        <w:rPr>
          <w:sz w:val="18"/>
          <w:szCs w:val="18"/>
        </w:rPr>
        <w:t>viz čl.7 Nařízení Evropského parlamentu a Rady (EU) 2021/1058 ze dne 24. června 2021 o Evropském fondu pro regionální rozvoj a o Fondu soudržnosti</w:t>
      </w:r>
      <w:r>
        <w:rPr>
          <w:sz w:val="18"/>
          <w:szCs w:val="18"/>
        </w:rPr>
        <w:t xml:space="preserve"> </w:t>
      </w:r>
      <w:hyperlink r:id="rId1" w:history="1">
        <w:r w:rsidRPr="00B031FB">
          <w:rPr>
            <w:rStyle w:val="Hypertextovodkaz"/>
            <w:sz w:val="18"/>
            <w:szCs w:val="18"/>
          </w:rPr>
          <w:t>https://eur-lex.europa.eu/legal-content/CS/TXT/PDF/?uri=CELEX:32021R1058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4C47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311AB8"/>
    <w:multiLevelType w:val="hybridMultilevel"/>
    <w:tmpl w:val="AECA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  <w:num w:numId="21">
    <w:abstractNumId w:val="10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85449"/>
    <w:rsid w:val="0039063C"/>
    <w:rsid w:val="003A1860"/>
    <w:rsid w:val="003A324C"/>
    <w:rsid w:val="003A46A8"/>
    <w:rsid w:val="003A51AA"/>
    <w:rsid w:val="003B05CC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B78F4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A3605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C07DA"/>
    <w:rsid w:val="008C3782"/>
    <w:rsid w:val="008D4582"/>
    <w:rsid w:val="008D4A32"/>
    <w:rsid w:val="008D593A"/>
    <w:rsid w:val="008E0DE2"/>
    <w:rsid w:val="008E4027"/>
    <w:rsid w:val="008E7760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0D6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08E0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36E45"/>
    <w:rsid w:val="00A464B4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86F0F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66AD1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468CB"/>
    <w:rsid w:val="00D73CB8"/>
    <w:rsid w:val="00D81DC4"/>
    <w:rsid w:val="00DA4376"/>
    <w:rsid w:val="00DA7591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C29C9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0540-FE9A-4F81-9B75-F80D3BB2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Novotný Pavel</cp:lastModifiedBy>
  <cp:revision>9</cp:revision>
  <cp:lastPrinted>2022-05-31T12:37:00Z</cp:lastPrinted>
  <dcterms:created xsi:type="dcterms:W3CDTF">2024-04-08T07:15:00Z</dcterms:created>
  <dcterms:modified xsi:type="dcterms:W3CDTF">2024-04-08T07:51:00Z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